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Pr="00210EEB">
        <w:rPr>
          <w:rFonts w:ascii="Arial" w:eastAsia="Times New Roman" w:hAnsi="Arial" w:cs="Arial"/>
          <w:sz w:val="24"/>
          <w:szCs w:val="24"/>
          <w:lang w:eastAsia="pt-BR"/>
        </w:rPr>
        <w:t>DECRETO Nº 18.230, DE 23 DE MARÇO DE 2020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*</w:t>
      </w:r>
      <w:proofErr w:type="gramEnd"/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Declara situação de calamidade pública, estabelece regime de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quarentena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no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Município de Piracicaba, e define outras medidas para o enfrentamento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pandemia decorrente do </w:t>
      </w:r>
      <w:proofErr w:type="spell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(COVID-19).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BARJAS NEGRI, Prefeito do Município de Piracicaba, Estado de São Paulo, </w:t>
      </w:r>
    </w:p>
    <w:p w:rsid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no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uso de suas atribuições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CONSIDERANDO a Lei Federal nº 13.979, de 06 de fevereiro de 2020, bem como o Decreto Municipal nº 18.225, de 19 </w:t>
      </w:r>
      <w:r>
        <w:rPr>
          <w:rFonts w:ascii="Arial" w:eastAsia="Times New Roman" w:hAnsi="Arial" w:cs="Arial"/>
          <w:sz w:val="24"/>
          <w:szCs w:val="24"/>
          <w:lang w:eastAsia="pt-BR"/>
        </w:rPr>
        <w:t>de março de 2.020, que instituí</w:t>
      </w:r>
      <w:r w:rsidRPr="00210EEB">
        <w:rPr>
          <w:rFonts w:ascii="Arial" w:eastAsia="Times New Roman" w:hAnsi="Arial" w:cs="Arial"/>
          <w:sz w:val="24"/>
          <w:szCs w:val="24"/>
          <w:lang w:eastAsia="pt-BR"/>
        </w:rPr>
        <w:t>ram medidas iniciais de enfrentamento do pandemia do COVID19 e para enfrentamento da emergência de saúde pública de importância internacional;CONSIDERANDO a edição pelo Congresso Nacional do Decreto Legislativo nº 06, de 2020 que reconheceu o estado de calamidade pública, com efeitos até 31 de dezembro de 2020, bem como a edição pelo Governo Federal da Medida Provisória nº 927, de 22 de março de 2020, que dispõe sobre medidas para seu enfrentamento;CONSIDERANDO a edição do Decreto nº 64.881, de 22 de março de 2.020 pelo Governo do Estado de São Paulo, que decreta a quarentena em todo o Estado e restringe atividades com vistas a evitar a propagação do COVID19;CONSIDERANDO que a situação demanda o emprego urgente de medidas de prevenção, controle e contenção de riscos, danos e agravos à saúde pública,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D E C R E T A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Art.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1º  Fica  decretada  situação  de  calamidade  pública  no  Município  de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Piracicaba, para enfrentamento da pandemia decorrente do COVID19,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importância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internacional.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Parágrafo único. Para o enfrentamento da calamidade pública, fica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decretada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quarentena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no âmbito do Município de Piracicaba, de 24 de março de 2020 a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07 de abril de 2020, com possibilidade de prorrogação, conforme necessidade.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Art. 2º Ficam determinadas as seguintes medidas a serem adotadas pelos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titulares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dos  órgãos  da  Administração  Direta,  Autarquias,  Fundações  e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Empresas Públicas para organização dos trabalhos nas unidades públicas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municipais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I – manutenção integral dos serviços essenciais, com promoção de ações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visem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proteger os funcionários de atendimentos e os usuários de serviços, ob-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servando</w:t>
      </w:r>
      <w:proofErr w:type="spellEnd"/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as normas sanitárias e as regras de relacionamento já determinadas e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mantendo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-se integralmente o atendimento de toda a população;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II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–  os  demais  serviços  não  essenciais  deverão,  suspender  pelo  tempo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que permanecer o estado de calamidade, os atendimentos ao público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presenciais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, estabelecendo sistema de rodízio entre seus servidores, com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trabalhos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realizados em casa ou em regime de teletrabalho, cabendo sua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organização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ao Secretário ou Gestor de cada órgão ou unidade, de forma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manter, sem prejuízo, os serviços internos e a realização de eventuais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atendimentos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presenciais excepcionais, com a manutenção obrigatória de ao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menos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25% (vinte e cinco por cento) de seus servidores no local de trabalho;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III – os estagiários deverão ser dispensados de seus trabalhos, sem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prejuízo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sua  remuneração,  ressalvado  o  pagamento  de  vale-transporte,  com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exceção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daqueles que prestem serviços essenciais nas áreas de saúde, se-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gurança</w:t>
      </w:r>
      <w:proofErr w:type="spellEnd"/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urbana e assistência social, incluindo os que trabalham no SIP-156;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IV – todo serviço de atendimento ao público realizado no T1 e T2 do Centro Cívico Cultural e Educacional “</w:t>
      </w:r>
      <w:proofErr w:type="spell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Florivaldo</w:t>
      </w:r>
      <w:proofErr w:type="spell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Coelho Prates”, sede da Prefeitura </w:t>
      </w:r>
      <w:r w:rsidRPr="00210EE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Municipal, fica suspenso e mantido por meio de telefone, email ou através do SIP-156;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V – o atendimento realizado pelo Serviço Municipal de Defesa do Consumidor/PROCON será feito exclusivamente por meio de telefone ou email,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ficando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mantidas as fiscalizações necessárias; VI – todos os prédios públicos em que hajam unidades municipais d</w:t>
      </w:r>
      <w:r>
        <w:rPr>
          <w:rFonts w:ascii="Arial" w:eastAsia="Times New Roman" w:hAnsi="Arial" w:cs="Arial"/>
          <w:sz w:val="24"/>
          <w:szCs w:val="24"/>
          <w:lang w:eastAsia="pt-BR"/>
        </w:rPr>
        <w:t>e aten</w:t>
      </w:r>
      <w:r w:rsidRPr="00210EEB">
        <w:rPr>
          <w:rFonts w:ascii="Arial" w:eastAsia="Times New Roman" w:hAnsi="Arial" w:cs="Arial"/>
          <w:sz w:val="24"/>
          <w:szCs w:val="24"/>
          <w:lang w:eastAsia="pt-BR"/>
        </w:rPr>
        <w:t>dimento ao público deverão estabelecer controle de acesso da população;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VII – a critério do Secretário, Gestor ou Presidente de cada órgão ou unidade,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poderão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ser antecipadas as férias já programadas dos servidores municipais,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com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exceção das unidades que prestem serviços essenciais nas áreas de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saúde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, segurança urbana e assistência social, aplicando-se, no que couber,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regras da Medida Provisória nº 927, de 22 de março de 2020;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VIII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–  pelo  período  do  estado  de  calamidade  ora  decretado,  servidores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gestantes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, lactantes, com idade a partir de 60 (sessenta) anos, expostos a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qualquer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doença ou outra condição de risco de desenvolvimento de sintomas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mais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graves decorrentes da infecção pelo COVID19, deverão ser colocados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sistema de trabalho em casa.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§ 1º Todos os casos de servidores que tenham qualquer doença ou outra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condição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de risco de desenvolvimento de sintomas mais graves decorrentes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infecção pelo COVID19, de que trata o inciso VIII deste artigo, deverão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comprovar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por  atestado  médico  sua  condição  e  deverão  formalmente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requerer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o trabalho em casa ao NAA de cada secretaria, por via digital.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§ 2º A execução do teletrabalho ou trabalho em casa, nas hipóteses </w:t>
      </w:r>
      <w:proofErr w:type="spell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preco</w:t>
      </w:r>
      <w:proofErr w:type="spellEnd"/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gramEnd"/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nizadas</w:t>
      </w:r>
      <w:proofErr w:type="spellEnd"/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neste artigo, sem prejuízo da observância das demais condições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instituídas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pelo titular do órgão da Administração Direta, Autarquias, Funda-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ções</w:t>
      </w:r>
      <w:proofErr w:type="spellEnd"/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e Empresas Públicas, consistirá no desenvolvimento, durante o período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submetido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àquele regime, das tarefas habituais e rotineiras desenvolvidas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pelo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servidor, quando passíveis de serem realizadas de forma não presencial, ou de cumprimento de plano de trabalho ou tarefas específicas, de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mensuração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objetiva,  compatíveis  com  as  atribuições  do  cargo  ocupado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pelo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servidor, de sua unidade de lotação e com o regime não presencial.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§ 3º Fica autorizada a constituição de um banco de horas para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 compensa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-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ção</w:t>
      </w:r>
      <w:proofErr w:type="spellEnd"/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de jornada dos servidores que estejam prestando serviços essenciais,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para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compensação no prazo de até 18 (dezoito) meses, contado da data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encerramento do estado de calamidade pública.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Art. 3º Durante a quarentena estão autorizados a funcionar exclusivamente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atividades  privadas  indispensáveis  ao  atendimento  das  necessidades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inadiáveis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da comunidade, assim considerados aqueles que, se não </w:t>
      </w:r>
      <w:proofErr w:type="spell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aten</w:t>
      </w:r>
      <w:proofErr w:type="spell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-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didos</w:t>
      </w:r>
      <w:proofErr w:type="spellEnd"/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,  colocam  em  perigo  a  sobrevivência,  a  saúde  ou  a  segurança  da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população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, tais como: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I - saúde: hospitais, clínicas, farmácias, lavanderias e serviços de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limpeza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hotéis;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II - alimentação: supermercados e congêneres, bem como os serviços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entrega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(“</w:t>
      </w:r>
      <w:proofErr w:type="spell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delivery</w:t>
      </w:r>
      <w:proofErr w:type="spell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”) e “drive </w:t>
      </w:r>
      <w:proofErr w:type="spell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thru</w:t>
      </w:r>
      <w:proofErr w:type="spell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” de bares, restaurantes e padarias;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III - abastecimento: transportadoras, postos de combustíveis e derivados,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armazéns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, oficinas de veículos automotores e bancas de jornal;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IV - segurança: serviços de segurança privada;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V - comunicação social: meios de comunicação social, inclusive eletrônica, executada por empresas jornalísticas e de radiofusão sonora e de sons e imagens;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VI - demais atividades relacionadas no § 1º do artigo 3º do Decreto Federal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nº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10.282, de 20 de março de 2020.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§ 1º Não estão incluídos nos serviços de alimentação autorizados no caput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inciso  II  deste  artigo  os  bares,  cafés,  casas  de  eventos  e  restaurantes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situados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em  clubes,  bem  como  as  lojas  de  conveniência  de  postos  de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abastecimentos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, os quais não poderão funcionar durante a quarentena.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§ 2º As atividades autorizadas a funcionar durante a quarentena deverão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respeitar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estritamente  as  regras  de  vigilância  sanitária  divulgadas  pelo 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Governo Municipal.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Art. 4º As regras para licenciamento de servidores contidas no art. 4º do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Decreto nº 18.225, de 19 de março de 2020, ficam sujeitas à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modificação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determine o Serviço Municipal de Perícias Médicas.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Art. 5º Fica expressamente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revogados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o inciso V do art. 4º, os </w:t>
      </w:r>
      <w:proofErr w:type="spell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arts</w:t>
      </w:r>
      <w:proofErr w:type="spell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. 6º a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8º, o inciso IV e o parágrafo único do art.11 do Decreto nº 18.225, de 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19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março de 2020.</w:t>
      </w:r>
    </w:p>
    <w:p w:rsid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Art.</w:t>
      </w:r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>6º  Este  Decreto  entra  em  vigor  na  data  de  sua  publicação  e  produzirá seus efeitos legais enquanto durar o estado de calamidade pública decretado.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Prefeitura do Município de Piracicaba, em 23 de março de 2020.</w:t>
      </w:r>
    </w:p>
    <w:p w:rsid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BARJAS NEGRI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MILTON SÉRGIO BISSOLI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Procurador Geral do Município</w:t>
      </w:r>
    </w:p>
    <w:p w:rsid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Publicado no Diário Oficial do Município de Piracicaba.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>FRANCISCO APARECIDO RAHAL FARHAT</w:t>
      </w:r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Chefe da </w:t>
      </w:r>
      <w:proofErr w:type="spell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Proc</w:t>
      </w:r>
      <w:proofErr w:type="spellEnd"/>
    </w:p>
    <w:p w:rsidR="00210EEB" w:rsidRPr="00210EEB" w:rsidRDefault="00210EEB" w:rsidP="00210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210EEB">
        <w:rPr>
          <w:rFonts w:ascii="Arial" w:eastAsia="Times New Roman" w:hAnsi="Arial" w:cs="Arial"/>
          <w:sz w:val="24"/>
          <w:szCs w:val="24"/>
          <w:lang w:eastAsia="pt-BR"/>
        </w:rPr>
        <w:t>uradoria</w:t>
      </w:r>
      <w:proofErr w:type="spellEnd"/>
      <w:proofErr w:type="gramEnd"/>
      <w:r w:rsidRPr="00210EEB">
        <w:rPr>
          <w:rFonts w:ascii="Arial" w:eastAsia="Times New Roman" w:hAnsi="Arial" w:cs="Arial"/>
          <w:sz w:val="24"/>
          <w:szCs w:val="24"/>
          <w:lang w:eastAsia="pt-BR"/>
        </w:rPr>
        <w:t xml:space="preserve"> Jurídico-administrativa</w:t>
      </w:r>
    </w:p>
    <w:p w:rsidR="00DB1067" w:rsidRDefault="00DB1067"/>
    <w:sectPr w:rsidR="00DB1067" w:rsidSect="00DB1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0EEB"/>
    <w:rsid w:val="00210EEB"/>
    <w:rsid w:val="00D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19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1258</Words>
  <Characters>6796</Characters>
  <Application>Microsoft Office Word</Application>
  <DocSecurity>0</DocSecurity>
  <Lines>56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tcastro</dc:creator>
  <cp:lastModifiedBy>tcastro</cp:lastModifiedBy>
  <cp:revision>1</cp:revision>
  <dcterms:created xsi:type="dcterms:W3CDTF">2020-03-23T18:34:00Z</dcterms:created>
  <dcterms:modified xsi:type="dcterms:W3CDTF">2020-03-23T18:42:00Z</dcterms:modified>
</cp:coreProperties>
</file>